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7D7" w:rsidRPr="007A36CB" w:rsidRDefault="000977D7" w:rsidP="000977D7">
      <w:pPr>
        <w:rPr>
          <w:b/>
          <w:sz w:val="28"/>
          <w:szCs w:val="28"/>
        </w:rPr>
      </w:pPr>
      <w:r w:rsidRPr="007A36CB">
        <w:rPr>
          <w:b/>
          <w:sz w:val="28"/>
          <w:szCs w:val="28"/>
        </w:rPr>
        <w:t>Website Discla</w:t>
      </w:r>
      <w:r w:rsidR="0004681D" w:rsidRPr="007A36CB">
        <w:rPr>
          <w:b/>
          <w:sz w:val="28"/>
          <w:szCs w:val="28"/>
        </w:rPr>
        <w:t xml:space="preserve">imer en Copyright </w:t>
      </w:r>
      <w:r w:rsidR="007A36CB" w:rsidRPr="007A36CB">
        <w:rPr>
          <w:b/>
          <w:sz w:val="28"/>
          <w:szCs w:val="28"/>
        </w:rPr>
        <w:t>D</w:t>
      </w:r>
      <w:r w:rsidR="007A36CB">
        <w:rPr>
          <w:b/>
          <w:sz w:val="28"/>
          <w:szCs w:val="28"/>
        </w:rPr>
        <w:t>en Leeuw Koffiegroep B.V.</w:t>
      </w:r>
      <w:bookmarkStart w:id="0" w:name="_GoBack"/>
      <w:bookmarkEnd w:id="0"/>
    </w:p>
    <w:p w:rsidR="000977D7" w:rsidRPr="000977D7" w:rsidRDefault="000977D7" w:rsidP="000977D7">
      <w:r w:rsidRPr="000977D7">
        <w:t>AFWIJZING VAN GARANTIES</w:t>
      </w:r>
    </w:p>
    <w:p w:rsidR="000977D7" w:rsidRPr="000977D7" w:rsidRDefault="007A36CB" w:rsidP="000977D7">
      <w:r>
        <w:t>Den Leeuw Koffiegroep</w:t>
      </w:r>
      <w:r w:rsidR="000977D7">
        <w:t xml:space="preserve"> B.V.</w:t>
      </w:r>
      <w:r w:rsidR="000977D7" w:rsidRPr="000977D7">
        <w:t xml:space="preserve"> besteedt bijzondere aandacht aan de voorbereiding en actualisering van de op de Website verstrekte gegevens. </w:t>
      </w:r>
      <w:r>
        <w:t>Den Leeuw Koffiegroep</w:t>
      </w:r>
      <w:r w:rsidR="000977D7">
        <w:t xml:space="preserve"> B.V.</w:t>
      </w:r>
      <w:r w:rsidR="000977D7" w:rsidRPr="000977D7">
        <w:t xml:space="preserve"> of derden die eigenaar zijn van de gegevens geven echter geen garantie, expliciet noch impliciet, voor de kwaliteit, relevantie, nauwkeurigheid, volledigheid, verhandelbaarheid, geschiktheid voor een bepaald doel, updatestatus, beschikbaarheid of naleving van wetten van de op de website gepubliceerde informatie.</w:t>
      </w:r>
    </w:p>
    <w:p w:rsidR="000977D7" w:rsidRPr="000977D7" w:rsidRDefault="000977D7" w:rsidP="000977D7">
      <w:r w:rsidRPr="000977D7">
        <w:t xml:space="preserve">BEPERKING VAN AANSPRAKELIJKHEID &amp; ILLEGAAL GEBRUIK VAN DE WEBSITE </w:t>
      </w:r>
    </w:p>
    <w:p w:rsidR="000977D7" w:rsidRPr="000977D7" w:rsidRDefault="007A36CB" w:rsidP="000977D7">
      <w:r>
        <w:t>Den Leeuw Koffiegroep</w:t>
      </w:r>
      <w:r w:rsidR="000977D7">
        <w:t xml:space="preserve"> B.V.</w:t>
      </w:r>
      <w:r w:rsidR="000977D7" w:rsidRPr="000977D7">
        <w:t xml:space="preserve"> besteedt veel aandacht aan het voorkomen van illegaal gebruik van de website en aan het beschermen van de website en zijn gebruikers tegen computervirussen en andere onbruikbare computercodes. Desalniettemin aanvaarden </w:t>
      </w:r>
      <w:r>
        <w:t>Den Leeuw Koffiegroep</w:t>
      </w:r>
      <w:r w:rsidR="000977D7">
        <w:t xml:space="preserve"> B.V.</w:t>
      </w:r>
      <w:r w:rsidR="000977D7" w:rsidRPr="000977D7">
        <w:t>, en hun respectieve functionarissen, directeur en werknemers geen enkele aansprakelijkheid voor illegaal gebruik van deze website en/of computervirussen of andere onbruikbare computercodes die in computers of apparaten van gebruikers kunnen worden geladen wanneer zij deze website bezoeken of materiaal van deze website downloaden.</w:t>
      </w:r>
    </w:p>
    <w:p w:rsidR="000977D7" w:rsidRPr="000977D7" w:rsidRDefault="000977D7" w:rsidP="000977D7">
      <w:r w:rsidRPr="000977D7">
        <w:t>ALGEMENE BEPERKING VAN AANSPRAKELIJKHEID</w:t>
      </w:r>
    </w:p>
    <w:p w:rsidR="000977D7" w:rsidRPr="000977D7" w:rsidRDefault="000977D7" w:rsidP="000977D7">
      <w:r w:rsidRPr="000977D7">
        <w:t xml:space="preserve">Niettegenstaande iets anders hierin of in de wet, zal </w:t>
      </w:r>
      <w:r w:rsidR="007A36CB">
        <w:t>Den Leeuw Koffiegroep</w:t>
      </w:r>
      <w:r>
        <w:t xml:space="preserve"> B.V.</w:t>
      </w:r>
      <w:r w:rsidRPr="000977D7">
        <w:t xml:space="preserve"> in geen geval</w:t>
      </w:r>
      <w:r w:rsidR="0004681D">
        <w:t xml:space="preserve"> noch</w:t>
      </w:r>
      <w:r w:rsidRPr="000977D7">
        <w:t xml:space="preserve"> hun respect</w:t>
      </w:r>
      <w:r>
        <w:t>ieve functionarissen, directeur</w:t>
      </w:r>
      <w:r w:rsidRPr="000977D7">
        <w:t xml:space="preserve"> en werknemers, aansprakelijk zijn, hetzij op grond van contract, garantie, onrechtmatige daad, of op grond van enige andere wettelijke theorie, voor enige schade (met inbegrip van maar niet beperkt tot, directe, bijzondere, indirecte, incidentele schade, gevolgschade of bestraffende schade, persoonlijk letsel / onrechtmatige dood, winstderving, of schade als gevolg van verloren data of bedrijfsonderbreking) als gevolg van of in verband met het gebruik van (of het onvermogen tot gebruik van) de website, de inhoud, de informatie op of beschikbaar via de website.</w:t>
      </w:r>
    </w:p>
    <w:p w:rsidR="000977D7" w:rsidRPr="000977D7" w:rsidRDefault="000977D7" w:rsidP="000977D7">
      <w:r w:rsidRPr="000977D7">
        <w:t>COPYRIGHT</w:t>
      </w:r>
    </w:p>
    <w:p w:rsidR="000977D7" w:rsidRPr="000977D7" w:rsidRDefault="000977D7" w:rsidP="000977D7">
      <w:r w:rsidRPr="000977D7">
        <w:t xml:space="preserve">De lay-out en de inhoud van de Website, zoals alle teksten, afbeeldingen, grafieken, audio- en videobestanden of ander materiaal, zijn eigendom van </w:t>
      </w:r>
      <w:r w:rsidR="007A36CB">
        <w:t>Den Leeuw Koffiegroep</w:t>
      </w:r>
      <w:r>
        <w:t xml:space="preserve"> B.V.</w:t>
      </w:r>
      <w:r w:rsidRPr="000977D7">
        <w:t xml:space="preserve"> en worden beschermd door internationale auteursrechtwetten en/of andere intellectuele eigendomsrechten. Niettegenstaande het bovenstaande kan een deel van de inhoud van de Website onderworpen zijn aan het auteursrecht en/of andere intellectuele eigendomsrechten van derden ("Derden-eigenaren"). De eigendomsrechten van </w:t>
      </w:r>
      <w:r w:rsidR="007A36CB">
        <w:t>Den Leeuw Koffiegroep</w:t>
      </w:r>
      <w:r>
        <w:t xml:space="preserve"> B.V.</w:t>
      </w:r>
      <w:r w:rsidRPr="000977D7">
        <w:t xml:space="preserve"> of derden mogen op geen enkele wijze worden aangetast door reproductie of gebruik van de Website. Informatie die op de Website wordt verstrekt, mag alleen worden gedownload, afgedrukt of anderszins gereproduceerd - voor persoonlijke, niet-commerciële doeleinden - mits de auteursrechtvermeldingen en andere wettelijke eigendomsaanduidingen behouden blijven. Niemand verkrijgt rechten door de op de Website beschikbare informatie op enigerlei wijze te reproduceren of te kopiëren; alle rechten berusten bij </w:t>
      </w:r>
      <w:r w:rsidR="007A36CB">
        <w:t>Den Leeuw Koffiegroep</w:t>
      </w:r>
      <w:r>
        <w:t xml:space="preserve"> B.V.</w:t>
      </w:r>
      <w:r w:rsidRPr="000977D7">
        <w:t xml:space="preserve"> of bij Derden-eigenaren. Zonder voorafgaande en uitdrukkelijke schriftelijke toestemming van </w:t>
      </w:r>
      <w:r w:rsidR="007A36CB">
        <w:t>Den Leeuw Koffiegroep</w:t>
      </w:r>
      <w:r>
        <w:t xml:space="preserve"> B.V.</w:t>
      </w:r>
      <w:r w:rsidRPr="000977D7">
        <w:t xml:space="preserve"> is het niet toegestaan de inhoud van de Website of enig gedeelte daarvan te kopiëren, te verspreiden of te wijzigen voor commercieel gebruik. </w:t>
      </w:r>
    </w:p>
    <w:sectPr w:rsidR="000977D7" w:rsidRPr="000977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7D7"/>
    <w:rsid w:val="0004681D"/>
    <w:rsid w:val="000977D7"/>
    <w:rsid w:val="007A36CB"/>
    <w:rsid w:val="00FD5D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FF238"/>
  <w15:chartTrackingRefBased/>
  <w15:docId w15:val="{D037050F-C9F6-482C-8079-7B2661D3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96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2801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Rustenberg</dc:creator>
  <cp:keywords/>
  <dc:description/>
  <cp:lastModifiedBy>Yvonne Rustenberg</cp:lastModifiedBy>
  <cp:revision>2</cp:revision>
  <dcterms:created xsi:type="dcterms:W3CDTF">2023-09-04T14:18:00Z</dcterms:created>
  <dcterms:modified xsi:type="dcterms:W3CDTF">2023-09-04T14:18:00Z</dcterms:modified>
</cp:coreProperties>
</file>